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27.0" w:type="dxa"/>
        <w:jc w:val="left"/>
        <w:tblInd w:w="374.0" w:type="dxa"/>
        <w:tblLayout w:type="fixed"/>
        <w:tblLook w:val="0400"/>
      </w:tblPr>
      <w:tblGrid>
        <w:gridCol w:w="2134"/>
        <w:gridCol w:w="16593"/>
        <w:tblGridChange w:id="0">
          <w:tblGrid>
            <w:gridCol w:w="2134"/>
            <w:gridCol w:w="16593"/>
          </w:tblGrid>
        </w:tblGridChange>
      </w:tblGrid>
      <w:tr>
        <w:trPr>
          <w:cantSplit w:val="0"/>
          <w:trHeight w:val="1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/>
              <w:drawing>
                <wp:inline distB="0" distT="0" distL="0" distR="0">
                  <wp:extent cx="748665" cy="581025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665" cy="5810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" w:lineRule="auto"/>
              <w:ind w:right="388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4">
            <w:pPr>
              <w:spacing w:after="1" w:lineRule="auto"/>
              <w:ind w:right="376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5">
            <w:pPr>
              <w:ind w:right="370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06">
      <w:pPr>
        <w:spacing w:after="68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7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0" w:lineRule="auto"/>
        <w:ind w:left="451" w:hanging="10"/>
        <w:rPr/>
      </w:pPr>
      <w:r w:rsidDel="00000000" w:rsidR="00000000" w:rsidRPr="00000000">
        <w:rPr>
          <w:b w:val="1"/>
          <w:bCs w:val="1"/>
          <w:rtl w:val="0"/>
        </w:rPr>
        <w:t xml:space="preserve">Objetivo: </w:t>
      </w:r>
      <w:r w:rsidDel="00000000" w:rsidR="00000000" w:rsidRPr="00000000">
        <w:rPr>
          <w:rtl w:val="0"/>
        </w:rPr>
        <w:t xml:space="preserve">Concertar con el aprendiz las actividades de aprendizaje propuestas para cada resultado de aprendizaje.   </w:t>
      </w:r>
    </w:p>
    <w:p w:rsidR="00000000" w:rsidDel="00000000" w:rsidP="00000000" w:rsidRDefault="00000000" w:rsidRPr="00000000" w14:paraId="00000008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0" w:lineRule="auto"/>
        <w:ind w:left="451" w:hanging="10"/>
        <w:rPr/>
      </w:pPr>
      <w:r w:rsidDel="00000000" w:rsidR="00000000" w:rsidRPr="00000000">
        <w:rPr>
          <w:b w:val="1"/>
          <w:bCs w:val="1"/>
          <w:rtl w:val="0"/>
        </w:rPr>
        <w:t xml:space="preserve">Documentos de Referencia: </w:t>
      </w:r>
      <w:r w:rsidDel="00000000" w:rsidR="00000000" w:rsidRPr="00000000">
        <w:rPr>
          <w:rtl w:val="0"/>
        </w:rPr>
        <w:t xml:space="preserve">Compromiso. GFPI-G-013 Guía para desarrollar los procesos formativos V.1, GFPI-F-019_Formato_Guia_de_Aprendizaje V.2.   </w:t>
      </w:r>
    </w:p>
    <w:p w:rsidR="00000000" w:rsidDel="00000000" w:rsidP="00000000" w:rsidRDefault="00000000" w:rsidRPr="00000000" w14:paraId="00000009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28" w:lineRule="auto"/>
        <w:ind w:left="441" w:firstLine="0"/>
        <w:jc w:val="right"/>
        <w:rPr/>
      </w:pPr>
      <w:r w:rsidDel="00000000" w:rsidR="00000000" w:rsidRPr="00000000">
        <w:rPr>
          <w:b w:val="1"/>
          <w:bCs w:val="1"/>
          <w:rtl w:val="0"/>
        </w:rPr>
        <w:t xml:space="preserve">Diligenciamiento del formato: </w:t>
      </w:r>
      <w:r w:rsidDel="00000000" w:rsidR="00000000" w:rsidRPr="00000000">
        <w:rPr>
          <w:rtl w:val="0"/>
        </w:rPr>
        <w:t xml:space="preserve">Señor(a) instructor(a), no olvidar diligenciar número de la ficha, nombre del programa de formación, nombre de la competencia, resultados de aprendizaje, fase del proyecto.   </w:t>
      </w:r>
    </w:p>
    <w:p w:rsidR="00000000" w:rsidDel="00000000" w:rsidP="00000000" w:rsidRDefault="00000000" w:rsidRPr="00000000" w14:paraId="0000000A">
      <w:pPr>
        <w:tabs>
          <w:tab w:val="center" w:leader="none" w:pos="7718"/>
          <w:tab w:val="center" w:leader="none" w:pos="18717"/>
        </w:tabs>
        <w:spacing w:after="515" w:line="265" w:lineRule="auto"/>
        <w:rPr/>
      </w:pPr>
      <w:r w:rsidDel="00000000" w:rsidR="00000000" w:rsidRPr="00000000">
        <w:rPr>
          <w:rtl w:val="0"/>
        </w:rPr>
        <w:tab/>
        <w:t xml:space="preserve">*</w:t>
      </w:r>
      <w:r w:rsidDel="00000000" w:rsidR="00000000" w:rsidRPr="00000000">
        <w:rPr>
          <w:b w:val="1"/>
          <w:bCs w:val="1"/>
          <w:rtl w:val="0"/>
        </w:rPr>
        <w:t xml:space="preserve">Nota Aclaratoria: </w:t>
      </w:r>
      <w:r w:rsidDel="00000000" w:rsidR="00000000" w:rsidRPr="00000000">
        <w:rPr>
          <w:rtl w:val="0"/>
        </w:rPr>
        <w:t xml:space="preserve">Solo se debe ingresar los nombres de los aprendices en estado activos, si hay aprendices en estado de deserción adjuntar el formato respectivo.   </w:t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Rule="auto"/>
        <w:ind w:left="326" w:hanging="10"/>
        <w:rPr/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sz w:val="28"/>
          <w:szCs w:val="28"/>
          <w:rtl w:val="0"/>
        </w:rPr>
        <w:t xml:space="preserve">3413175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C">
      <w:pPr>
        <w:spacing w:after="0" w:lineRule="auto"/>
        <w:ind w:left="326" w:hanging="10"/>
        <w:rPr/>
      </w:pPr>
      <w:r w:rsidDel="00000000" w:rsidR="00000000" w:rsidRPr="00000000">
        <w:rPr>
          <w:b w:val="1"/>
          <w:bCs w:val="1"/>
          <w:rtl w:val="0"/>
        </w:rPr>
        <w:t xml:space="preserve">Nombre del programa de formación: TECNICO AUXILIAR DE ENFERMERÍA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215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after="0" w:before="48" w:line="240" w:lineRule="auto"/>
        <w:ind w:left="260" w:firstLine="0"/>
        <w:rPr>
          <w:rFonts w:ascii="Times New Roman" w:cs="Times New Roman" w:eastAsia="Times New Roman" w:hAnsi="Times New Roman"/>
          <w:b w:val="1"/>
          <w:bCs w:val="1"/>
          <w:color w:val="000000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Competencia: CONTROLAR INFECCIONES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48" w:line="240" w:lineRule="auto"/>
        <w:ind w:left="260" w:firstLine="0"/>
        <w:rPr>
          <w:rFonts w:ascii="Times New Roman" w:cs="Times New Roman" w:eastAsia="Times New Roman" w:hAnsi="Times New Roman"/>
          <w:b w:val="1"/>
          <w:bCs w:val="1"/>
          <w:color w:val="000000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Resultados de Aprendizaje Alcanzar: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48" w:line="240" w:lineRule="auto"/>
        <w:ind w:left="1080" w:hanging="360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Reconocer la normatividad vigente para control de infecciones de acuerdo con políticas y recomendaciones nacionales e Internacionales.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before="48" w:line="240" w:lineRule="auto"/>
        <w:ind w:left="1080" w:hanging="360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Alistar equipos, materiales requeridos en la atención teniendo en cuenta procesos de limpieza, desinfección y esterilización.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before="48" w:line="240" w:lineRule="auto"/>
        <w:ind w:left="1080" w:hanging="360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Aplicar protocolos para el control de la infección de acuerdo con políticas de seguridad del paciente, guías de manejo, normatividad nacional.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before="48" w:line="240" w:lineRule="auto"/>
        <w:ind w:left="1080" w:hanging="360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Fomentar acciones que contribuyan a minimizar riesgos de infección en los diferentes escenarios teniendo en cuenta guías de manejo y protocolos establecidos.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48" w:line="240" w:lineRule="auto"/>
        <w:ind w:left="260" w:firstLine="0"/>
        <w:rPr>
          <w:rFonts w:ascii="Times New Roman" w:cs="Times New Roman" w:eastAsia="Times New Roman" w:hAnsi="Times New Roman"/>
          <w:b w:val="1"/>
          <w:bCs w:val="1"/>
          <w:color w:val="000000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Duración de la Guía: 144 horas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48" w:line="240" w:lineRule="auto"/>
        <w:ind w:left="260" w:firstLine="0"/>
        <w:rPr>
          <w:rFonts w:ascii="Times New Roman" w:cs="Times New Roman" w:eastAsia="Times New Roman" w:hAnsi="Times New Roman"/>
          <w:b w:val="1"/>
          <w:bCs w:val="1"/>
          <w:color w:val="000000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 Seleccionar herramientas de tecnologías de la información y la comunicación (tic), de acuerdo con las necesidades identificadas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A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B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C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D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E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F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0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1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Fase del Proyecto: FASE 1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tbl>
      <w:tblPr>
        <w:tblStyle w:val="Table2"/>
        <w:tblW w:w="18868.0" w:type="dxa"/>
        <w:jc w:val="left"/>
        <w:tblInd w:w="232.0" w:type="dxa"/>
        <w:tblLayout w:type="fixed"/>
        <w:tblLook w:val="0400"/>
      </w:tblPr>
      <w:tblGrid>
        <w:gridCol w:w="980"/>
        <w:gridCol w:w="5545"/>
        <w:gridCol w:w="1416"/>
        <w:gridCol w:w="5105"/>
        <w:gridCol w:w="1707"/>
        <w:gridCol w:w="1273"/>
        <w:gridCol w:w="1277"/>
        <w:gridCol w:w="854"/>
        <w:gridCol w:w="711"/>
        <w:tblGridChange w:id="0">
          <w:tblGrid>
            <w:gridCol w:w="980"/>
            <w:gridCol w:w="5545"/>
            <w:gridCol w:w="1416"/>
            <w:gridCol w:w="5105"/>
            <w:gridCol w:w="1707"/>
            <w:gridCol w:w="1273"/>
            <w:gridCol w:w="1277"/>
            <w:gridCol w:w="854"/>
            <w:gridCol w:w="711"/>
          </w:tblGrid>
        </w:tblGridChange>
      </w:tblGrid>
      <w:tr>
        <w:trPr>
          <w:cantSplit w:val="0"/>
          <w:trHeight w:val="37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4">
            <w:pPr>
              <w:ind w:left="344" w:firstLine="0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Nº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5">
            <w:pPr>
              <w:ind w:right="14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Nombre de los Aprendices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6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7">
            <w:pPr>
              <w:ind w:left="8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Número del RAP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8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9">
            <w:pPr>
              <w:ind w:right="39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Actividad de Aprendizaje (Transferencia)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ind w:left="152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 de entrega de la Actividad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7" w:lineRule="auto"/>
              <w:ind w:right="45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Fecha de 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spacing w:after="149" w:lineRule="auto"/>
              <w:ind w:right="46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Entrega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E">
            <w:pPr>
              <w:ind w:left="149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(dd/mm/aa)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right="11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Entregó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5">
            <w:pPr>
              <w:ind w:left="11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Digital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6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Físico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NO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LEIDY MABELLY CAICEDO HIDROBO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C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3D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E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F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0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1">
            <w:pPr>
              <w:spacing w:after="74" w:lineRule="auto"/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2">
            <w:pPr>
              <w:spacing w:after="213" w:lineRule="auto"/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Diligenciamiento listas de chequeo de básicas</w:t>
            </w:r>
          </w:p>
          <w:p w:rsidR="00000000" w:rsidDel="00000000" w:rsidP="00000000" w:rsidRDefault="00000000" w:rsidRPr="00000000" w14:paraId="00000044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5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156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NATHALIA GARCIA MUÑOZ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C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MAIRA ALEJANDRA MURILLO MOSQUERA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5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27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LIZETH DANIELA DIAZ SINISTERRA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E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PAOLA ANDREA BETANCOURT MONTEALEGRE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7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1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NICOLAS ORTEGA MUÑOZ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0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VALERY THALIANA QUIROGA LOPEZ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9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VALENTINA CASTAÑEDA TOBON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2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SARA JULIETH PATIÑO ORTIZ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B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RUBY CAMILA SOLIS SINISTERRA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4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LAURA SOFIA OSORIOS CORRALES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D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YENNIFER PAOLA IMBAQUIN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6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NICOL VANESA VIAFARA BRICHE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F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MARIA CAMILA GOMEZ OSORNO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8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51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SALOME MONCAYO OVIEDO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1">
            <w:pPr>
              <w:ind w:left="5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3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left="5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8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ind w:left="21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VALERIA CHILITO CHILITO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C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ind w:right="5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ind w:left="3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AILEEN DANIELA ARCAY TORRES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5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ind w:left="3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LAURA YALITZA RIVAS RIVERA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E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ind w:right="5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MIGUEL ADRIAN MORENO TABARES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ind w:left="1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7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D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LUISA FERNANDA VALENCIA SALAZAR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0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SARA ALEJANDRA HOLGUIN HERRERA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9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ZOE MADELYNE BARRETO NASCAN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0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2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MARIA LIZETH ANGULO CORTES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9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B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LINEY DAYANA BONILLA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2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4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NICOLE SOFIA MORENO CRUZ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B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D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26/06/2026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2">
      <w:pPr>
        <w:spacing w:after="16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3">
      <w:pPr>
        <w:spacing w:after="13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4">
      <w:pPr>
        <w:spacing w:after="14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5">
      <w:pPr>
        <w:spacing w:after="78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543050" cy="295275"/>
            <wp:effectExtent b="0" l="0" r="0" t="0"/>
            <wp:wrapSquare wrapText="bothSides" distB="0" distT="0" distL="114300" distR="11430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26">
      <w:pPr>
        <w:spacing w:after="120" w:lineRule="auto"/>
        <w:ind w:right="14188"/>
        <w:jc w:val="right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Firma Instructor (es):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8">
      <w:pPr>
        <w:spacing w:after="80" w:line="265" w:lineRule="auto"/>
        <w:ind w:left="10" w:right="14257" w:hanging="10"/>
        <w:rPr/>
      </w:pPr>
      <w:r w:rsidDel="00000000" w:rsidR="00000000" w:rsidRPr="00000000">
        <w:rPr>
          <w:rtl w:val="0"/>
        </w:rPr>
        <w:t xml:space="preserve">      Francisco Javier Loboa Viafara   </w:t>
      </w:r>
    </w:p>
    <w:sectPr>
      <w:pgSz w:h="12240" w:w="20160" w:orient="landscape"/>
      <w:pgMar w:bottom="713" w:top="415" w:left="360" w:right="10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95.0" w:type="dxa"/>
        <w:left w:w="497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91.0" w:type="dxa"/>
        <w:left w:w="5.0" w:type="dxa"/>
        <w:bottom w:w="48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7auVE5x9d+ckFhj3bPC75tXrAA==">CgMxLjA4AHIhMW5VR29wejkyd2IzYkx1WDJHWVhjbjBpUUZyZjcxTWdQ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